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52188">
      <w:pPr>
        <w:pStyle w:val="Zkladntext"/>
        <w:spacing w:after="0"/>
        <w:rPr>
          <w:rFonts w:ascii="Bahnschrift Light" w:hAnsi="Bahnschrift Light" w:cs="Bahnschrift Light"/>
          <w:b/>
          <w:sz w:val="56"/>
          <w:szCs w:val="56"/>
          <w:u w:val="single"/>
        </w:rPr>
      </w:pPr>
      <w:r>
        <w:rPr>
          <w:rFonts w:ascii="Bahnschrift Light" w:hAnsi="Bahnschrift Light" w:cs="Bahnschrift Light"/>
          <w:b/>
          <w:sz w:val="56"/>
          <w:szCs w:val="56"/>
        </w:rPr>
        <w:t xml:space="preserve">                </w:t>
      </w:r>
      <w:r w:rsidR="003C6B75" w:rsidRPr="00A52188">
        <w:rPr>
          <w:rFonts w:ascii="Bahnschrift Light" w:hAnsi="Bahnschrift Light" w:cs="Bahnschrift Light"/>
          <w:b/>
          <w:sz w:val="56"/>
          <w:szCs w:val="56"/>
          <w:u w:val="single"/>
        </w:rPr>
        <w:t xml:space="preserve">Upozornění dětského střediska </w:t>
      </w:r>
    </w:p>
    <w:p w:rsidR="00A52188" w:rsidRPr="00A52188" w:rsidRDefault="00A52188">
      <w:pPr>
        <w:pStyle w:val="Zkladntext"/>
        <w:spacing w:after="0"/>
        <w:rPr>
          <w:b/>
          <w:sz w:val="56"/>
          <w:szCs w:val="56"/>
          <w:u w:val="single"/>
        </w:rPr>
      </w:pPr>
    </w:p>
    <w:p w:rsidR="00000000" w:rsidRDefault="003C6B75">
      <w:pPr>
        <w:pStyle w:val="Zkladntext"/>
        <w:spacing w:after="0"/>
      </w:pPr>
    </w:p>
    <w:p w:rsidR="00000000" w:rsidRDefault="003C6B75">
      <w:pPr>
        <w:pStyle w:val="Zkladntext"/>
        <w:spacing w:after="0"/>
        <w:rPr>
          <w:rStyle w:val="Siln"/>
          <w:rFonts w:ascii="Bahnschrift Light" w:hAnsi="Bahnschrift Light" w:cs="Bahnschrift Light"/>
          <w:sz w:val="36"/>
        </w:rPr>
      </w:pPr>
      <w:r>
        <w:rPr>
          <w:rFonts w:ascii="Bahnschrift Light" w:hAnsi="Bahnschrift Light" w:cs="Bahnschrift Light"/>
          <w:b/>
          <w:sz w:val="36"/>
        </w:rPr>
        <w:t xml:space="preserve">Od pondělí 18.5. - 11.6.2020 bude na dětském středisku zástup </w:t>
      </w:r>
      <w:proofErr w:type="spellStart"/>
      <w:proofErr w:type="gramStart"/>
      <w:r>
        <w:rPr>
          <w:rFonts w:ascii="Bahnschrift Light" w:hAnsi="Bahnschrift Light" w:cs="Bahnschrift Light"/>
          <w:b/>
          <w:sz w:val="36"/>
        </w:rPr>
        <w:t>lékařky.</w:t>
      </w:r>
      <w:r>
        <w:rPr>
          <w:rStyle w:val="Siln"/>
          <w:rFonts w:ascii="Bahnschrift Light" w:hAnsi="Bahnschrift Light" w:cs="Bahnschrift Light"/>
          <w:sz w:val="36"/>
        </w:rPr>
        <w:t>Zdravotní</w:t>
      </w:r>
      <w:proofErr w:type="spellEnd"/>
      <w:proofErr w:type="gramEnd"/>
      <w:r>
        <w:rPr>
          <w:rStyle w:val="Siln"/>
          <w:rFonts w:ascii="Bahnschrift Light" w:hAnsi="Bahnschrift Light" w:cs="Bahnschrift Light"/>
          <w:sz w:val="36"/>
        </w:rPr>
        <w:t xml:space="preserve"> sestra Katka bude přítomna v ordinaci v Brodku u </w:t>
      </w:r>
      <w:proofErr w:type="spellStart"/>
      <w:r>
        <w:rPr>
          <w:rStyle w:val="Siln"/>
          <w:rFonts w:ascii="Bahnschrift Light" w:hAnsi="Bahnschrift Light" w:cs="Bahnschrift Light"/>
          <w:sz w:val="36"/>
        </w:rPr>
        <w:t>Přerova,zastupující</w:t>
      </w:r>
      <w:proofErr w:type="spellEnd"/>
      <w:r>
        <w:rPr>
          <w:rStyle w:val="Siln"/>
          <w:rFonts w:ascii="Bahnschrift Light" w:hAnsi="Bahnschrift Light" w:cs="Bahnschrift Light"/>
          <w:sz w:val="36"/>
        </w:rPr>
        <w:t xml:space="preserve"> lékařka </w:t>
      </w:r>
      <w:proofErr w:type="spellStart"/>
      <w:r>
        <w:rPr>
          <w:rStyle w:val="Siln"/>
          <w:rFonts w:ascii="Bahnschrift Light" w:hAnsi="Bahnschrift Light" w:cs="Bahnschrift Light"/>
          <w:sz w:val="36"/>
        </w:rPr>
        <w:t>MUDr.Hana</w:t>
      </w:r>
      <w:proofErr w:type="spellEnd"/>
      <w:r>
        <w:rPr>
          <w:rStyle w:val="Siln"/>
          <w:rFonts w:ascii="Bahnschrift Light" w:hAnsi="Bahnschrift Light" w:cs="Bahnschrift Light"/>
          <w:sz w:val="36"/>
        </w:rPr>
        <w:t xml:space="preserve"> </w:t>
      </w:r>
      <w:proofErr w:type="spellStart"/>
      <w:r>
        <w:rPr>
          <w:rStyle w:val="Siln"/>
          <w:rFonts w:ascii="Bahnschrift Light" w:hAnsi="Bahnschrift Light" w:cs="Bahnschrift Light"/>
          <w:sz w:val="36"/>
        </w:rPr>
        <w:t>Chmelařová,Přerov</w:t>
      </w:r>
      <w:proofErr w:type="spellEnd"/>
      <w:r>
        <w:rPr>
          <w:rStyle w:val="Siln"/>
          <w:rFonts w:ascii="Bahnschrift Light" w:hAnsi="Bahnschrift Light" w:cs="Bahnschrift Light"/>
          <w:sz w:val="36"/>
        </w:rPr>
        <w:t xml:space="preserve"> - </w:t>
      </w:r>
      <w:proofErr w:type="spellStart"/>
      <w:r>
        <w:rPr>
          <w:rStyle w:val="Siln"/>
          <w:rFonts w:ascii="Bahnschrift Light" w:hAnsi="Bahnschrift Light" w:cs="Bahnschrift Light"/>
          <w:sz w:val="36"/>
        </w:rPr>
        <w:t>Předmostí,</w:t>
      </w:r>
      <w:r>
        <w:rPr>
          <w:rStyle w:val="Siln"/>
          <w:rFonts w:ascii="Bahnschrift Light" w:hAnsi="Bahnschrift Light" w:cs="Bahnschrift Light"/>
          <w:sz w:val="36"/>
        </w:rPr>
        <w:t>U</w:t>
      </w:r>
      <w:proofErr w:type="spellEnd"/>
      <w:r>
        <w:rPr>
          <w:rStyle w:val="Siln"/>
          <w:rFonts w:ascii="Bahnschrift Light" w:hAnsi="Bahnschrift Light" w:cs="Bahnschrift Light"/>
          <w:sz w:val="36"/>
        </w:rPr>
        <w:t xml:space="preserve"> Po</w:t>
      </w:r>
      <w:r>
        <w:rPr>
          <w:rStyle w:val="Siln"/>
          <w:rFonts w:ascii="Bahnschrift Light" w:hAnsi="Bahnschrift Light" w:cs="Bahnschrift Light"/>
          <w:sz w:val="36"/>
        </w:rPr>
        <w:t>šty 423/10.</w:t>
      </w:r>
    </w:p>
    <w:p w:rsidR="00A52188" w:rsidRDefault="00A52188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</w:p>
    <w:p w:rsidR="00000000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r>
        <w:rPr>
          <w:rFonts w:ascii="Bahnschrift Light" w:hAnsi="Bahnschrift Light" w:cs="Bahnschrift Light"/>
          <w:b/>
          <w:sz w:val="36"/>
        </w:rPr>
        <w:t xml:space="preserve">Ordinace praktických lékařů pro děti a dorost zůstávají dále </w:t>
      </w:r>
      <w:proofErr w:type="spellStart"/>
      <w:proofErr w:type="gramStart"/>
      <w:r>
        <w:rPr>
          <w:rFonts w:ascii="Bahnschrift Light" w:hAnsi="Bahnschrift Light" w:cs="Bahnschrift Light"/>
          <w:b/>
          <w:sz w:val="36"/>
        </w:rPr>
        <w:t>tzv.nouzovém</w:t>
      </w:r>
      <w:proofErr w:type="spellEnd"/>
      <w:proofErr w:type="gramEnd"/>
      <w:r>
        <w:rPr>
          <w:rFonts w:ascii="Bahnschrift Light" w:hAnsi="Bahnschrift Light" w:cs="Bahnschrift Light"/>
          <w:b/>
          <w:sz w:val="36"/>
        </w:rPr>
        <w:t xml:space="preserve"> </w:t>
      </w:r>
      <w:proofErr w:type="spellStart"/>
      <w:r>
        <w:rPr>
          <w:rFonts w:ascii="Bahnschrift Light" w:hAnsi="Bahnschrift Light" w:cs="Bahnschrift Light"/>
          <w:b/>
          <w:sz w:val="36"/>
        </w:rPr>
        <w:t>režimu,při</w:t>
      </w:r>
      <w:proofErr w:type="spellEnd"/>
      <w:r>
        <w:rPr>
          <w:rFonts w:ascii="Bahnschrift Light" w:hAnsi="Bahnschrift Light" w:cs="Bahnschrift Light"/>
          <w:b/>
          <w:sz w:val="36"/>
        </w:rPr>
        <w:t xml:space="preserve"> nemoci je nutno konzultovat zdravotní stav dítěte po telefonu s lékařem nebo zdravotní </w:t>
      </w:r>
      <w:proofErr w:type="spellStart"/>
      <w:r>
        <w:rPr>
          <w:rFonts w:ascii="Bahnschrift Light" w:hAnsi="Bahnschrift Light" w:cs="Bahnschrift Light"/>
          <w:b/>
          <w:sz w:val="36"/>
        </w:rPr>
        <w:t>sestrou,na</w:t>
      </w:r>
      <w:proofErr w:type="spellEnd"/>
      <w:r>
        <w:rPr>
          <w:rFonts w:ascii="Bahnschrift Light" w:hAnsi="Bahnschrift Light" w:cs="Bahnschrift Light"/>
          <w:b/>
          <w:sz w:val="36"/>
        </w:rPr>
        <w:t xml:space="preserve"> preventivní prohlídky budou děti zvány na určený </w:t>
      </w:r>
      <w:proofErr w:type="spellStart"/>
      <w:r>
        <w:rPr>
          <w:rFonts w:ascii="Bahnschrift Light" w:hAnsi="Bahnschrift Light" w:cs="Bahnschrift Light"/>
          <w:b/>
          <w:sz w:val="36"/>
        </w:rPr>
        <w:t>termín,aby</w:t>
      </w:r>
      <w:proofErr w:type="spellEnd"/>
      <w:r>
        <w:rPr>
          <w:rFonts w:ascii="Bahnschrift Light" w:hAnsi="Bahnschrift Light" w:cs="Bahnschrift Light"/>
          <w:b/>
          <w:sz w:val="36"/>
        </w:rPr>
        <w:t xml:space="preserve"> s</w:t>
      </w:r>
      <w:r>
        <w:rPr>
          <w:rFonts w:ascii="Bahnschrift Light" w:hAnsi="Bahnschrift Light" w:cs="Bahnschrift Light"/>
          <w:b/>
          <w:sz w:val="36"/>
        </w:rPr>
        <w:t>e omezil kontakt s ostatními.</w:t>
      </w:r>
    </w:p>
    <w:p w:rsidR="00A52188" w:rsidRDefault="00A52188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</w:p>
    <w:p w:rsidR="00000000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proofErr w:type="spellStart"/>
      <w:r>
        <w:rPr>
          <w:rFonts w:ascii="Bahnschrift Light" w:hAnsi="Bahnschrift Light" w:cs="Bahnschrift Light"/>
          <w:b/>
          <w:sz w:val="36"/>
        </w:rPr>
        <w:t>MUDr.Chmelařová</w:t>
      </w:r>
      <w:proofErr w:type="spellEnd"/>
      <w:r>
        <w:rPr>
          <w:rFonts w:ascii="Bahnschrift Light" w:hAnsi="Bahnschrift Light" w:cs="Bahnschrift Light"/>
          <w:b/>
          <w:sz w:val="36"/>
        </w:rPr>
        <w:t xml:space="preserve"> Hana </w:t>
      </w:r>
      <w:proofErr w:type="gramStart"/>
      <w:r>
        <w:rPr>
          <w:rFonts w:ascii="Bahnschrift Light" w:hAnsi="Bahnschrift Light" w:cs="Bahnschrift Light"/>
          <w:b/>
          <w:sz w:val="36"/>
        </w:rPr>
        <w:t>–  7</w:t>
      </w:r>
      <w:proofErr w:type="gramEnd"/>
      <w:r>
        <w:rPr>
          <w:rFonts w:ascii="Bahnschrift Light" w:hAnsi="Bahnschrift Light" w:cs="Bahnschrift Light"/>
          <w:b/>
          <w:sz w:val="36"/>
        </w:rPr>
        <w:t xml:space="preserve">,30 – 11,00 hod </w:t>
      </w:r>
    </w:p>
    <w:p w:rsidR="00A52188" w:rsidRDefault="00A52188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</w:p>
    <w:p w:rsidR="00A52188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r>
        <w:rPr>
          <w:rFonts w:ascii="Bahnschrift Light" w:hAnsi="Bahnschrift Light" w:cs="Bahnschrift Light"/>
          <w:b/>
          <w:sz w:val="36"/>
        </w:rPr>
        <w:t xml:space="preserve">                                             </w:t>
      </w:r>
      <w:r>
        <w:rPr>
          <w:rFonts w:ascii="Bahnschrift Light" w:hAnsi="Bahnschrift Light" w:cs="Bahnschrift Light"/>
          <w:b/>
          <w:sz w:val="36"/>
        </w:rPr>
        <w:t>tel.581 211 117,776 623</w:t>
      </w:r>
      <w:r w:rsidR="00A52188">
        <w:rPr>
          <w:rFonts w:ascii="Bahnschrift Light" w:hAnsi="Bahnschrift Light" w:cs="Bahnschrift Light"/>
          <w:b/>
          <w:sz w:val="36"/>
        </w:rPr>
        <w:t> </w:t>
      </w:r>
      <w:r>
        <w:rPr>
          <w:rFonts w:ascii="Bahnschrift Light" w:hAnsi="Bahnschrift Light" w:cs="Bahnschrift Light"/>
          <w:b/>
          <w:sz w:val="36"/>
        </w:rPr>
        <w:t xml:space="preserve">468 </w:t>
      </w:r>
    </w:p>
    <w:p w:rsidR="00000000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r>
        <w:rPr>
          <w:rFonts w:ascii="Bahnschrift Light" w:hAnsi="Bahnschrift Light" w:cs="Bahnschrift Light"/>
          <w:b/>
          <w:sz w:val="36"/>
        </w:rPr>
        <w:t xml:space="preserve">                    </w:t>
      </w:r>
    </w:p>
    <w:p w:rsidR="00A52188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r>
        <w:rPr>
          <w:rFonts w:ascii="Bahnschrift Light" w:hAnsi="Bahnschrift Light" w:cs="Bahnschrift Light"/>
          <w:b/>
          <w:sz w:val="36"/>
        </w:rPr>
        <w:t xml:space="preserve">Katka Zaoralová              </w:t>
      </w:r>
      <w:proofErr w:type="gramStart"/>
      <w:r>
        <w:rPr>
          <w:rFonts w:ascii="Bahnschrift Light" w:hAnsi="Bahnschrift Light" w:cs="Bahnschrift Light"/>
          <w:b/>
          <w:sz w:val="36"/>
        </w:rPr>
        <w:t>-  7</w:t>
      </w:r>
      <w:proofErr w:type="gramEnd"/>
      <w:r>
        <w:rPr>
          <w:rFonts w:ascii="Bahnschrift Light" w:hAnsi="Bahnschrift Light" w:cs="Bahnschrift Light"/>
          <w:b/>
          <w:sz w:val="36"/>
        </w:rPr>
        <w:t xml:space="preserve">,30 – 12,00 hod </w:t>
      </w:r>
    </w:p>
    <w:p w:rsidR="00000000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r>
        <w:rPr>
          <w:rFonts w:ascii="Bahnschrift Light" w:hAnsi="Bahnschrift Light" w:cs="Bahnschrift Light"/>
          <w:b/>
          <w:sz w:val="36"/>
        </w:rPr>
        <w:t xml:space="preserve">                  </w:t>
      </w:r>
    </w:p>
    <w:p w:rsidR="00000000" w:rsidRDefault="003C6B75">
      <w:pPr>
        <w:pStyle w:val="Zkladntext"/>
        <w:spacing w:after="0"/>
      </w:pPr>
      <w:r>
        <w:rPr>
          <w:rFonts w:ascii="Bahnschrift Light" w:hAnsi="Bahnschrift Light" w:cs="Bahnschrift Light"/>
          <w:b/>
          <w:sz w:val="36"/>
        </w:rPr>
        <w:t xml:space="preserve">                      </w:t>
      </w:r>
      <w:r>
        <w:rPr>
          <w:rFonts w:ascii="Bahnschrift Light" w:hAnsi="Bahnschrift Light" w:cs="Bahnschrift Light"/>
          <w:b/>
          <w:sz w:val="36"/>
        </w:rPr>
        <w:t xml:space="preserve">                       </w:t>
      </w:r>
      <w:r>
        <w:rPr>
          <w:rFonts w:ascii="Bahnschrift Light" w:hAnsi="Bahnschrift Light" w:cs="Bahnschrift Light"/>
          <w:b/>
          <w:sz w:val="36"/>
        </w:rPr>
        <w:t xml:space="preserve">tel.604 286 077               </w:t>
      </w:r>
    </w:p>
    <w:p w:rsidR="00000000" w:rsidRDefault="003C6B75">
      <w:pPr>
        <w:pStyle w:val="Zkladntext"/>
        <w:spacing w:after="0"/>
        <w:rPr>
          <w:rFonts w:ascii="Bahnschrift Light" w:hAnsi="Bahnschrift Light" w:cs="Bahnschrift Light"/>
          <w:b/>
          <w:sz w:val="36"/>
        </w:rPr>
      </w:pPr>
      <w:r>
        <w:t xml:space="preserve">                                                                       </w:t>
      </w:r>
    </w:p>
    <w:p w:rsidR="00000000" w:rsidRDefault="003C6B75">
      <w:pPr>
        <w:pStyle w:val="Zkladntext"/>
        <w:spacing w:after="0"/>
      </w:pPr>
      <w:r>
        <w:rPr>
          <w:rFonts w:ascii="Bahnschrift Light" w:hAnsi="Bahnschrift Light" w:cs="Bahnschrift Light"/>
          <w:b/>
          <w:sz w:val="36"/>
        </w:rPr>
        <w:t xml:space="preserve">                                             </w:t>
      </w:r>
      <w:r>
        <w:rPr>
          <w:rFonts w:ascii="Bahnschrift Light" w:hAnsi="Bahnschrift Light" w:cs="Bahnschrift Light"/>
          <w:b/>
          <w:sz w:val="36"/>
        </w:rPr>
        <w:t>Děkujeme za pochopení</w:t>
      </w:r>
    </w:p>
    <w:p w:rsidR="003C6B75" w:rsidRDefault="003C6B75"/>
    <w:sectPr w:rsidR="003C6B75" w:rsidSect="00A52188"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88"/>
    <w:rsid w:val="003C6B75"/>
    <w:rsid w:val="00A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222274"/>
  <w15:chartTrackingRefBased/>
  <w15:docId w15:val="{351E3D05-A697-4056-AB1A-6B0CF9F7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 Přerov</dc:creator>
  <cp:keywords/>
  <cp:lastModifiedBy>Pokladna Přerov</cp:lastModifiedBy>
  <cp:revision>2</cp:revision>
  <cp:lastPrinted>1601-01-01T00:00:00Z</cp:lastPrinted>
  <dcterms:created xsi:type="dcterms:W3CDTF">2020-05-14T05:58:00Z</dcterms:created>
  <dcterms:modified xsi:type="dcterms:W3CDTF">2020-05-14T05:58:00Z</dcterms:modified>
</cp:coreProperties>
</file>