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F16A2" w14:textId="77777777" w:rsidR="002E6A6E" w:rsidRDefault="0091156B">
      <w:r>
        <w:t>Závěrečný účet – doplňující údaje:</w:t>
      </w:r>
    </w:p>
    <w:p w14:paraId="19243E9D" w14:textId="77777777" w:rsidR="0091156B" w:rsidRDefault="0091156B" w:rsidP="0091156B">
      <w:pPr>
        <w:jc w:val="center"/>
      </w:pPr>
      <w:r>
        <w:t>Dotace:</w:t>
      </w:r>
    </w:p>
    <w:p w14:paraId="1E82C6F5" w14:textId="77777777" w:rsidR="0091156B" w:rsidRDefault="0091156B">
      <w:r>
        <w:t xml:space="preserve"> V roce 2019 byly čerpány dotace na výstavbu splaškové kanalizace a ČOV v obci Nelešovice</w:t>
      </w:r>
      <w:r w:rsidR="002A54F0">
        <w:t xml:space="preserve">. Dotace činila v roce 2019 částku 9 749 581,7 kč. </w:t>
      </w:r>
    </w:p>
    <w:p w14:paraId="1A176824" w14:textId="77777777" w:rsidR="0092376E" w:rsidRDefault="00936D74">
      <w:r>
        <w:t>Obec Nelešovice dostala dotaci 29000 kč</w:t>
      </w:r>
      <w:r w:rsidR="0092376E">
        <w:t xml:space="preserve"> – příjem pol. 4111 -</w:t>
      </w:r>
      <w:r>
        <w:t xml:space="preserve"> na volby do Evropského parlamentu.</w:t>
      </w:r>
    </w:p>
    <w:p w14:paraId="0F02FD54" w14:textId="77777777" w:rsidR="00936D74" w:rsidRDefault="0092376E">
      <w:r>
        <w:t>Celkové výdaje na volby byly 10352 kč. Vratka činila</w:t>
      </w:r>
      <w:r w:rsidR="00936D74">
        <w:t xml:space="preserve"> 18 </w:t>
      </w:r>
      <w:r>
        <w:t>648</w:t>
      </w:r>
      <w:r w:rsidR="00936D74">
        <w:t xml:space="preserve"> kč</w:t>
      </w:r>
      <w:r>
        <w:t>. Tyto prostředky byly vráceny na účet Olomouckého kraje dne 30.1.2020 a dne 5.2.2020</w:t>
      </w:r>
    </w:p>
    <w:p w14:paraId="00BD479A" w14:textId="77777777" w:rsidR="00970A8A" w:rsidRDefault="00970A8A"/>
    <w:p w14:paraId="78708861" w14:textId="77777777" w:rsidR="00970A8A" w:rsidRDefault="00970A8A" w:rsidP="00970A8A">
      <w:pPr>
        <w:jc w:val="center"/>
      </w:pPr>
      <w:r>
        <w:t>Bankovní úvěry:</w:t>
      </w:r>
    </w:p>
    <w:p w14:paraId="102CDC3E" w14:textId="77777777" w:rsidR="00970A8A" w:rsidRDefault="00970A8A" w:rsidP="00970A8A">
      <w:r>
        <w:t>V roce 2019 obec pokračuje ve splácení</w:t>
      </w:r>
      <w:r w:rsidR="004E216C">
        <w:t xml:space="preserve"> dvou bankovních</w:t>
      </w:r>
      <w:r>
        <w:t xml:space="preserve"> úvěrů, které byly pořízeny v roce 2018 na výstavbu kanalizace a ČOV.</w:t>
      </w:r>
      <w:r w:rsidR="0079600C">
        <w:t xml:space="preserve">  Splátky</w:t>
      </w:r>
      <w:r>
        <w:t xml:space="preserve"> úvěrů</w:t>
      </w:r>
      <w:r w:rsidR="0079600C">
        <w:t xml:space="preserve"> na kanalizaci</w:t>
      </w:r>
      <w:r>
        <w:t xml:space="preserve"> za rok 2019 činil</w:t>
      </w:r>
      <w:r w:rsidR="0079600C">
        <w:t>y</w:t>
      </w:r>
      <w:r>
        <w:t xml:space="preserve"> </w:t>
      </w:r>
      <w:r w:rsidR="0079600C">
        <w:t>208 402,39</w:t>
      </w:r>
      <w:r>
        <w:t xml:space="preserve"> kč a </w:t>
      </w:r>
      <w:r w:rsidR="0079600C">
        <w:t>150 000 kč. Dále byla splacena mimořádná splátka úvěru ve výši 2 360</w:t>
      </w:r>
      <w:r w:rsidR="004E216C">
        <w:t> </w:t>
      </w:r>
      <w:r w:rsidR="0079600C">
        <w:t>000</w:t>
      </w:r>
      <w:r w:rsidR="004E216C">
        <w:t xml:space="preserve"> kč. Celkem tedy bylo splaceno 2 718 402,39 kč</w:t>
      </w:r>
    </w:p>
    <w:p w14:paraId="2409DDDD" w14:textId="68BA414B" w:rsidR="004E216C" w:rsidRDefault="004E216C" w:rsidP="00970A8A">
      <w:r>
        <w:t>Na bankovních úvěrech zbývá ke konci roku 2019 splatit 510 000 kč a 4 529 873,76 kč. Předpoklad splacení bankovního úvěru, kde zbývá splatit 510 000 kč je v roce 2023 a v roce 2031 u úvěru, kde zbývá splatit 4</w:t>
      </w:r>
      <w:r w:rsidR="00C512F9">
        <w:t> </w:t>
      </w:r>
      <w:r>
        <w:t>529</w:t>
      </w:r>
      <w:r w:rsidR="00C512F9">
        <w:t xml:space="preserve"> </w:t>
      </w:r>
      <w:r>
        <w:t>873,76 kč</w:t>
      </w:r>
    </w:p>
    <w:p w14:paraId="299128A0" w14:textId="77777777" w:rsidR="00936D74" w:rsidRDefault="00936D74" w:rsidP="00936D74">
      <w:pPr>
        <w:jc w:val="center"/>
      </w:pPr>
      <w:r>
        <w:t>Bankovní účty:</w:t>
      </w:r>
    </w:p>
    <w:p w14:paraId="40D04496" w14:textId="77777777" w:rsidR="00936D74" w:rsidRDefault="00936D74" w:rsidP="00936D74">
      <w:r>
        <w:t>Ke konci roku 2019 jsou stavy na bankovních účtech následující:</w:t>
      </w:r>
    </w:p>
    <w:p w14:paraId="10E40CC1" w14:textId="5A2C5074" w:rsidR="00936D74" w:rsidRDefault="0092376E" w:rsidP="00936D74">
      <w:r>
        <w:t>Komerční banka zůstatek k 31.12.2019 je ve výši: 1</w:t>
      </w:r>
      <w:r w:rsidR="00C512F9">
        <w:t> </w:t>
      </w:r>
      <w:r>
        <w:t>192</w:t>
      </w:r>
      <w:r w:rsidR="00C512F9">
        <w:t xml:space="preserve"> </w:t>
      </w:r>
      <w:r>
        <w:t>913,13 kč</w:t>
      </w:r>
    </w:p>
    <w:p w14:paraId="17CA0EEC" w14:textId="77777777" w:rsidR="0092376E" w:rsidRDefault="002A54F0" w:rsidP="0092376E">
      <w:r>
        <w:t xml:space="preserve">Česká národní banka </w:t>
      </w:r>
      <w:r w:rsidR="0092376E">
        <w:t>zůstatek k 31.</w:t>
      </w:r>
      <w:r>
        <w:t>12.2019 je ve výši: 714 399,76</w:t>
      </w:r>
      <w:r w:rsidR="0092376E">
        <w:t xml:space="preserve"> kč</w:t>
      </w:r>
    </w:p>
    <w:p w14:paraId="3DAB4029" w14:textId="77777777" w:rsidR="009B1C5B" w:rsidRDefault="009B1C5B" w:rsidP="0092376E"/>
    <w:p w14:paraId="6DC94939" w14:textId="77777777" w:rsidR="009B1C5B" w:rsidRDefault="009B1C5B" w:rsidP="009B1C5B">
      <w:pPr>
        <w:jc w:val="center"/>
      </w:pPr>
      <w:r>
        <w:t>Neinvestiční transfery:</w:t>
      </w:r>
    </w:p>
    <w:p w14:paraId="5E0AF1DD" w14:textId="77777777" w:rsidR="009B1C5B" w:rsidRDefault="009B1C5B" w:rsidP="009B1C5B">
      <w:r>
        <w:t>Obec poskytla dne 1. 3. 2019 Masarykově knihovně Brodek u Přerova na nákup knih do fondu 3400 kč</w:t>
      </w:r>
    </w:p>
    <w:p w14:paraId="64ED8353" w14:textId="77777777" w:rsidR="009B1C5B" w:rsidRDefault="009B1C5B" w:rsidP="009B1C5B">
      <w:r>
        <w:t>Dne 4. 3. 2019 mikroregionu Dolek příspěvek na rok 2019 částku 4020 kč</w:t>
      </w:r>
    </w:p>
    <w:p w14:paraId="06D3F168" w14:textId="77777777" w:rsidR="009B1C5B" w:rsidRDefault="009B1C5B" w:rsidP="009B1C5B">
      <w:r>
        <w:t>Dne 4. 3. 2019 statutární město Přerov obdrželo 1350 kč na veřejnoprávní smlouvu – úsek přestupků</w:t>
      </w:r>
    </w:p>
    <w:p w14:paraId="0BE0C5A0" w14:textId="77777777" w:rsidR="009B1C5B" w:rsidRDefault="009B1C5B" w:rsidP="009B1C5B">
      <w:r>
        <w:t>Dne 12.4.20119 Hanáckému království členský příspěvek na rok 2019 v částce 3920 kč</w:t>
      </w:r>
    </w:p>
    <w:p w14:paraId="490A505C" w14:textId="77777777" w:rsidR="009B1C5B" w:rsidRDefault="009B1C5B" w:rsidP="009B1C5B">
      <w:r>
        <w:t>Dne 3.</w:t>
      </w:r>
      <w:r w:rsidR="00643E2C">
        <w:t xml:space="preserve"> </w:t>
      </w:r>
      <w:r>
        <w:t>6.</w:t>
      </w:r>
      <w:r w:rsidR="00643E2C">
        <w:t xml:space="preserve"> </w:t>
      </w:r>
      <w:r>
        <w:t xml:space="preserve">2019 Sdružení místních samospráv Zlín členský příspěvek 2890 kč </w:t>
      </w:r>
    </w:p>
    <w:p w14:paraId="2BB9ACF8" w14:textId="77777777" w:rsidR="00643E2C" w:rsidRDefault="00643E2C" w:rsidP="009B1C5B"/>
    <w:p w14:paraId="0D2D6DE1" w14:textId="77777777" w:rsidR="00643E2C" w:rsidRDefault="00643E2C" w:rsidP="009B1C5B">
      <w:r>
        <w:t>Součástí závěrečného účtu obce je schválení hospodářského výsledku za rok 2019.</w:t>
      </w:r>
    </w:p>
    <w:p w14:paraId="22DD04AA" w14:textId="77777777" w:rsidR="00643E2C" w:rsidRDefault="00643E2C" w:rsidP="009B1C5B">
      <w:r>
        <w:t>Výsledek hospodaření za rok 2019 činil 3 713 014,27 kč   a bude z účtu 431 proúčtován na účet 432 – nerozdělený zisk, neuhrazená ztráta minulých let.</w:t>
      </w:r>
    </w:p>
    <w:p w14:paraId="1408C2E1" w14:textId="77777777" w:rsidR="009B1C5B" w:rsidRDefault="009B1C5B" w:rsidP="009B1C5B"/>
    <w:p w14:paraId="2F28F267" w14:textId="77777777" w:rsidR="009B1C5B" w:rsidRDefault="009B1C5B" w:rsidP="009B1C5B"/>
    <w:p w14:paraId="50E829E4" w14:textId="77777777" w:rsidR="009B1C5B" w:rsidRDefault="009B1C5B" w:rsidP="009B1C5B"/>
    <w:p w14:paraId="759BECD0" w14:textId="77777777" w:rsidR="0092376E" w:rsidRDefault="0092376E" w:rsidP="00936D74"/>
    <w:p w14:paraId="79D8D15C" w14:textId="77777777" w:rsidR="00970A8A" w:rsidRDefault="00970A8A"/>
    <w:sectPr w:rsidR="00970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6B"/>
    <w:rsid w:val="00016B40"/>
    <w:rsid w:val="002A54F0"/>
    <w:rsid w:val="002E6A6E"/>
    <w:rsid w:val="004E216C"/>
    <w:rsid w:val="00643E2C"/>
    <w:rsid w:val="0079600C"/>
    <w:rsid w:val="0091156B"/>
    <w:rsid w:val="0092376E"/>
    <w:rsid w:val="00936D74"/>
    <w:rsid w:val="00970A8A"/>
    <w:rsid w:val="009B1C5B"/>
    <w:rsid w:val="00C5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8C89"/>
  <w15:chartTrackingRefBased/>
  <w15:docId w15:val="{19718F37-6501-4464-A1D7-E251D2D3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Nelešovice</dc:creator>
  <cp:keywords/>
  <dc:description/>
  <cp:lastModifiedBy>Pokladna Přerov</cp:lastModifiedBy>
  <cp:revision>2</cp:revision>
  <dcterms:created xsi:type="dcterms:W3CDTF">2020-08-20T11:06:00Z</dcterms:created>
  <dcterms:modified xsi:type="dcterms:W3CDTF">2020-08-20T11:06:00Z</dcterms:modified>
</cp:coreProperties>
</file>